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AC5543" w:rsidRDefault="007E36EA" w:rsidP="00AC5543">
      <w:pPr>
        <w:jc w:val="center"/>
        <w:rPr>
          <w:rFonts w:ascii="Verdana" w:eastAsia="Verdana" w:hAnsi="Verdana" w:cs="Verdana"/>
          <w:sz w:val="33"/>
          <w:szCs w:val="33"/>
          <w:lang w:val="es-ES"/>
        </w:rPr>
      </w:pPr>
      <w:r w:rsidRPr="00431C02">
        <w:rPr>
          <w:rFonts w:ascii="Verdana" w:eastAsia="Verdana" w:hAnsi="Verdana" w:cs="Verdana"/>
          <w:sz w:val="33"/>
          <w:szCs w:val="33"/>
          <w:lang w:val="es-ES"/>
        </w:rPr>
        <w:t xml:space="preserve">Convocatoria No: </w:t>
      </w:r>
      <w:r w:rsidR="0019275B">
        <w:rPr>
          <w:rFonts w:ascii="Verdana" w:eastAsia="Verdana" w:hAnsi="Verdana" w:cs="Verdana"/>
          <w:b/>
          <w:sz w:val="33"/>
          <w:szCs w:val="33"/>
          <w:lang w:val="es-ES"/>
        </w:rPr>
        <w:t>DIF/SC/077</w:t>
      </w:r>
      <w:r w:rsidR="00431C02" w:rsidRPr="00431C02">
        <w:rPr>
          <w:rFonts w:ascii="Verdana" w:eastAsia="Verdana" w:hAnsi="Verdana" w:cs="Verdana"/>
          <w:b/>
          <w:sz w:val="33"/>
          <w:szCs w:val="33"/>
          <w:lang w:val="es-ES"/>
        </w:rPr>
        <w:t>/2021</w:t>
      </w:r>
    </w:p>
    <w:p w:rsidR="007E36EA" w:rsidRDefault="0019275B" w:rsidP="007E36EA">
      <w:pPr>
        <w:pStyle w:val="Ttulo"/>
        <w:spacing w:line="237" w:lineRule="auto"/>
      </w:pPr>
      <w:r>
        <w:t>CREACIÓN DE PAGINA DE INTERNET INSTITUCIÓNAL</w:t>
      </w:r>
      <w:r w:rsidR="00D874BE">
        <w:t xml:space="preserve"> A TIEMPO RECORTADO</w:t>
      </w:r>
    </w:p>
    <w:p w:rsidR="00FD5B37" w:rsidRDefault="00FD5B37" w:rsidP="007E36EA">
      <w:pPr>
        <w:pStyle w:val="Ttulo"/>
        <w:spacing w:line="237" w:lineRule="auto"/>
      </w:pPr>
    </w:p>
    <w:tbl>
      <w:tblPr>
        <w:tblStyle w:val="TableNormal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FD5B37" w:rsidTr="008E5FA1">
        <w:trPr>
          <w:trHeight w:val="457"/>
        </w:trPr>
        <w:tc>
          <w:tcPr>
            <w:tcW w:w="4253" w:type="dxa"/>
          </w:tcPr>
          <w:p w:rsidR="00FD5B37" w:rsidRPr="009958BA" w:rsidRDefault="00FD5B37" w:rsidP="008E5FA1">
            <w:pPr>
              <w:pStyle w:val="TableParagraph"/>
              <w:spacing w:before="139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3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2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Publicación</w:t>
            </w:r>
          </w:p>
        </w:tc>
        <w:tc>
          <w:tcPr>
            <w:tcW w:w="5670" w:type="dxa"/>
          </w:tcPr>
          <w:p w:rsidR="00FD5B37" w:rsidRPr="009958BA" w:rsidRDefault="00FD5B37" w:rsidP="008E5FA1">
            <w:pPr>
              <w:pStyle w:val="TableParagraph"/>
              <w:spacing w:before="139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05</w:t>
            </w:r>
            <w:r>
              <w:rPr>
                <w:w w:val="105"/>
                <w:sz w:val="20"/>
                <w:szCs w:val="20"/>
              </w:rPr>
              <w:t>/11</w:t>
            </w:r>
            <w:r w:rsidRPr="009958BA">
              <w:rPr>
                <w:w w:val="105"/>
                <w:sz w:val="20"/>
                <w:szCs w:val="20"/>
              </w:rPr>
              <w:t>/2021</w:t>
            </w:r>
          </w:p>
        </w:tc>
      </w:tr>
      <w:tr w:rsidR="00FD5B37" w:rsidTr="008E5FA1">
        <w:trPr>
          <w:trHeight w:val="705"/>
        </w:trPr>
        <w:tc>
          <w:tcPr>
            <w:tcW w:w="4253" w:type="dxa"/>
          </w:tcPr>
          <w:p w:rsidR="00FD5B37" w:rsidRPr="009958BA" w:rsidRDefault="00FD5B37" w:rsidP="008E5F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D5B37" w:rsidRPr="009958BA" w:rsidRDefault="00FD5B37" w:rsidP="008E5FA1">
            <w:pPr>
              <w:pStyle w:val="TableParagraph"/>
              <w:spacing w:before="0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Aclaraciones</w:t>
            </w:r>
          </w:p>
        </w:tc>
        <w:tc>
          <w:tcPr>
            <w:tcW w:w="5670" w:type="dxa"/>
          </w:tcPr>
          <w:p w:rsidR="00FD5B37" w:rsidRPr="009958BA" w:rsidRDefault="00FD5B37" w:rsidP="008E5FA1">
            <w:pPr>
              <w:pStyle w:val="TableParagraph"/>
              <w:spacing w:before="139" w:line="266" w:lineRule="exact"/>
              <w:ind w:left="420" w:right="404"/>
              <w:jc w:val="center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Al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teléfono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 (33)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37985141</w:t>
            </w:r>
            <w:r w:rsidRPr="009958BA">
              <w:rPr>
                <w:sz w:val="20"/>
                <w:szCs w:val="20"/>
              </w:rPr>
              <w:t xml:space="preserve"> Ext</w:t>
            </w:r>
          </w:p>
          <w:p w:rsidR="00FD5B37" w:rsidRPr="009958BA" w:rsidRDefault="00FD5B37" w:rsidP="008E5FA1">
            <w:pPr>
              <w:pStyle w:val="TableParagraph"/>
              <w:spacing w:before="0" w:line="266" w:lineRule="exact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</w:t>
            </w:r>
          </w:p>
        </w:tc>
      </w:tr>
      <w:tr w:rsidR="00FD5B37" w:rsidTr="008E5FA1">
        <w:trPr>
          <w:trHeight w:val="828"/>
        </w:trPr>
        <w:tc>
          <w:tcPr>
            <w:tcW w:w="4253" w:type="dxa"/>
          </w:tcPr>
          <w:p w:rsidR="00FD5B37" w:rsidRPr="009958BA" w:rsidRDefault="00FD5B37" w:rsidP="008E5FA1">
            <w:pPr>
              <w:pStyle w:val="TableParagraph"/>
              <w:spacing w:before="141" w:line="237" w:lineRule="auto"/>
              <w:ind w:left="157" w:right="98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 y hora límite para entrega de</w:t>
            </w:r>
            <w:r w:rsidRPr="009958BA">
              <w:rPr>
                <w:spacing w:val="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(Mínimo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10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días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ente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publicación</w:t>
            </w:r>
            <w:r w:rsidRPr="009958BA">
              <w:rPr>
                <w:spacing w:val="-7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y</w:t>
            </w:r>
            <w:r w:rsidRPr="009958BA">
              <w:rPr>
                <w:spacing w:val="-12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apertura)</w:t>
            </w:r>
          </w:p>
        </w:tc>
        <w:tc>
          <w:tcPr>
            <w:tcW w:w="5670" w:type="dxa"/>
          </w:tcPr>
          <w:p w:rsidR="00FD5B37" w:rsidRPr="009958BA" w:rsidRDefault="00FD5B37" w:rsidP="008E5FA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D5B37" w:rsidRPr="009958BA" w:rsidRDefault="00FD5B37" w:rsidP="008E5FA1">
            <w:pPr>
              <w:pStyle w:val="TableParagraph"/>
              <w:spacing w:before="1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9958BA">
              <w:rPr>
                <w:sz w:val="20"/>
                <w:szCs w:val="20"/>
              </w:rPr>
              <w:t>/2021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01:00:00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p.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m.</w:t>
            </w:r>
          </w:p>
        </w:tc>
      </w:tr>
      <w:tr w:rsidR="00FD5B37" w:rsidTr="008E5FA1">
        <w:trPr>
          <w:trHeight w:val="657"/>
        </w:trPr>
        <w:tc>
          <w:tcPr>
            <w:tcW w:w="4253" w:type="dxa"/>
          </w:tcPr>
          <w:p w:rsidR="00FD5B37" w:rsidRPr="009958BA" w:rsidRDefault="00FD5B37" w:rsidP="008E5FA1">
            <w:pPr>
              <w:pStyle w:val="TableParagraph"/>
              <w:spacing w:before="141" w:line="237" w:lineRule="auto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Apertura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Se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invita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los</w:t>
            </w:r>
            <w:r w:rsidRPr="009958BA">
              <w:rPr>
                <w:spacing w:val="-7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licitantes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participar</w:t>
            </w:r>
            <w:r w:rsidRPr="009958BA">
              <w:rPr>
                <w:spacing w:val="-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en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el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evento</w:t>
            </w:r>
          </w:p>
        </w:tc>
        <w:tc>
          <w:tcPr>
            <w:tcW w:w="5670" w:type="dxa"/>
          </w:tcPr>
          <w:p w:rsidR="00FD5B37" w:rsidRPr="009958BA" w:rsidRDefault="00FD5B37" w:rsidP="008E5F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D5B37" w:rsidRPr="009958BA" w:rsidRDefault="00FD5B37" w:rsidP="008E5FA1">
            <w:pPr>
              <w:pStyle w:val="TableParagraph"/>
              <w:spacing w:before="0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9958BA">
              <w:rPr>
                <w:sz w:val="20"/>
                <w:szCs w:val="20"/>
              </w:rPr>
              <w:t>/2021</w:t>
            </w:r>
            <w:r w:rsidRPr="009958BA">
              <w:rPr>
                <w:spacing w:val="-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01:01:00</w:t>
            </w:r>
            <w:r w:rsidRPr="009958BA">
              <w:rPr>
                <w:spacing w:val="-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pm</w:t>
            </w:r>
          </w:p>
        </w:tc>
      </w:tr>
      <w:tr w:rsidR="00FD5B37" w:rsidRPr="00FD5B37" w:rsidTr="008E5FA1">
        <w:trPr>
          <w:trHeight w:val="903"/>
        </w:trPr>
        <w:tc>
          <w:tcPr>
            <w:tcW w:w="4253" w:type="dxa"/>
          </w:tcPr>
          <w:p w:rsidR="00FD5B37" w:rsidRPr="009958BA" w:rsidRDefault="00FD5B37" w:rsidP="008E5FA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D5B37" w:rsidRPr="009958BA" w:rsidRDefault="00FD5B37" w:rsidP="008E5FA1">
            <w:pPr>
              <w:pStyle w:val="TableParagraph"/>
              <w:spacing w:before="1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3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fallo</w:t>
            </w:r>
          </w:p>
        </w:tc>
        <w:tc>
          <w:tcPr>
            <w:tcW w:w="5670" w:type="dxa"/>
          </w:tcPr>
          <w:p w:rsidR="00FD5B37" w:rsidRPr="009958BA" w:rsidRDefault="00FD5B37" w:rsidP="008E5FA1">
            <w:pPr>
              <w:pStyle w:val="TableParagraph"/>
              <w:spacing w:before="141" w:line="237" w:lineRule="auto"/>
              <w:ind w:left="420" w:right="403"/>
              <w:jc w:val="center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Desde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la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apertura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958BA">
              <w:rPr>
                <w:spacing w:val="-7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 o hasta 20 días</w:t>
            </w:r>
            <w:r w:rsidRPr="009958BA">
              <w:rPr>
                <w:spacing w:val="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posteriores</w:t>
            </w:r>
          </w:p>
        </w:tc>
      </w:tr>
      <w:tr w:rsidR="00FD5B37" w:rsidRPr="00FD5B37" w:rsidTr="008E5FA1">
        <w:trPr>
          <w:trHeight w:val="561"/>
        </w:trPr>
        <w:tc>
          <w:tcPr>
            <w:tcW w:w="4253" w:type="dxa"/>
          </w:tcPr>
          <w:p w:rsidR="00FD5B37" w:rsidRPr="009958BA" w:rsidRDefault="00FD5B37" w:rsidP="008E5FA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del convocante</w:t>
            </w:r>
          </w:p>
        </w:tc>
        <w:tc>
          <w:tcPr>
            <w:tcW w:w="5670" w:type="dxa"/>
          </w:tcPr>
          <w:p w:rsidR="00FD5B37" w:rsidRPr="00C3669E" w:rsidRDefault="00FD5B37" w:rsidP="008E5FA1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3669E">
              <w:rPr>
                <w:rFonts w:ascii="Verdana" w:eastAsia="Verdana" w:hAnsi="Verdana" w:cs="Verdana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  <w:p w:rsidR="00FD5B37" w:rsidRPr="009958BA" w:rsidRDefault="00FD5B37" w:rsidP="008E5FA1">
            <w:pPr>
              <w:pStyle w:val="TableParagraph"/>
              <w:spacing w:before="141" w:line="237" w:lineRule="auto"/>
              <w:ind w:left="420" w:right="403"/>
              <w:jc w:val="center"/>
              <w:rPr>
                <w:sz w:val="20"/>
                <w:szCs w:val="20"/>
              </w:rPr>
            </w:pPr>
          </w:p>
        </w:tc>
      </w:tr>
      <w:tr w:rsidR="00FD5B37" w:rsidRPr="00FD5B37" w:rsidTr="008E5FA1">
        <w:trPr>
          <w:trHeight w:val="695"/>
        </w:trPr>
        <w:tc>
          <w:tcPr>
            <w:tcW w:w="4253" w:type="dxa"/>
          </w:tcPr>
          <w:p w:rsidR="00FD5B37" w:rsidRPr="009958BA" w:rsidRDefault="00FD5B37" w:rsidP="008E5FA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 entrega de propuestas</w:t>
            </w:r>
          </w:p>
        </w:tc>
        <w:tc>
          <w:tcPr>
            <w:tcW w:w="5670" w:type="dxa"/>
          </w:tcPr>
          <w:p w:rsidR="00FD5B37" w:rsidRPr="00FD5B37" w:rsidRDefault="00FD5B37" w:rsidP="008E5FA1">
            <w:pPr>
              <w:jc w:val="center"/>
              <w:rPr>
                <w:sz w:val="20"/>
                <w:szCs w:val="20"/>
                <w:lang w:val="es-ES"/>
              </w:rPr>
            </w:pPr>
            <w:r w:rsidRPr="00C3669E">
              <w:rPr>
                <w:rFonts w:ascii="Verdana" w:eastAsia="Verdana" w:hAnsi="Verdana" w:cs="Verdana"/>
                <w:sz w:val="20"/>
                <w:szCs w:val="20"/>
                <w:lang w:val="es-ES"/>
              </w:rPr>
              <w:t>Oficinas de la Contraloría Municipal, Independencia Sur #105, Col. Centro, C.P. 45640, Tlajomulco de Zúñiga</w:t>
            </w:r>
          </w:p>
        </w:tc>
      </w:tr>
    </w:tbl>
    <w:p w:rsidR="0019275B" w:rsidRPr="00FD5B37" w:rsidRDefault="007E36EA" w:rsidP="00FD5B37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196"/>
        <w:gridCol w:w="3553"/>
        <w:gridCol w:w="1295"/>
        <w:gridCol w:w="3879"/>
      </w:tblGrid>
      <w:tr w:rsidR="0019275B" w:rsidRPr="0019275B" w:rsidTr="0019275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PARTIDA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CANTIDAD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U/M</w:t>
            </w:r>
          </w:p>
        </w:tc>
      </w:tr>
      <w:tr w:rsidR="0019275B" w:rsidRPr="0019275B" w:rsidTr="0019275B">
        <w:trPr>
          <w:trHeight w:val="585"/>
        </w:trPr>
        <w:tc>
          <w:tcPr>
            <w:tcW w:w="11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19275B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CREACION DE PLATAFORMA DE INTERNET INSTITUCIONAL</w:t>
            </w:r>
          </w:p>
        </w:tc>
        <w:tc>
          <w:tcPr>
            <w:tcW w:w="12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PLATAFORMA</w:t>
            </w:r>
          </w:p>
        </w:tc>
      </w:tr>
      <w:tr w:rsidR="0019275B" w:rsidRPr="0019275B" w:rsidTr="0019275B">
        <w:trPr>
          <w:trHeight w:val="5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19275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19275B" w:rsidRPr="00FD5B37" w:rsidTr="0019275B">
        <w:trPr>
          <w:trHeight w:val="52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9275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3 años de plataforma para desarrollo en línea autoadministrable web html5 responsive.</w:t>
            </w:r>
          </w:p>
        </w:tc>
      </w:tr>
      <w:tr w:rsidR="0019275B" w:rsidRPr="00FD5B37" w:rsidTr="0019275B">
        <w:trPr>
          <w:trHeight w:val="57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9275B">
              <w:rPr>
                <w:rFonts w:ascii="Calibri" w:eastAsia="Times New Roman" w:hAnsi="Calibri" w:cs="Calibri"/>
                <w:color w:val="000000"/>
                <w:lang w:val="es-ES"/>
              </w:rPr>
              <w:lastRenderedPageBreak/>
              <w:t>3 años de hosting con capacidad de 10gb de almacenamiento en archivos del sitio, capacidad de hasta 50 secciones dentro del sitio.</w:t>
            </w:r>
          </w:p>
        </w:tc>
      </w:tr>
      <w:tr w:rsidR="0019275B" w:rsidRPr="00FD5B37" w:rsidTr="0019275B">
        <w:trPr>
          <w:trHeight w:val="81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9275B">
              <w:rPr>
                <w:rFonts w:ascii="Calibri" w:eastAsia="Times New Roman" w:hAnsi="Calibri" w:cs="Calibri"/>
                <w:color w:val="000000"/>
                <w:lang w:val="es-ES"/>
              </w:rPr>
              <w:t>Configuración de dominio pa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ra posicionamiento en google ADS</w:t>
            </w:r>
            <w:r w:rsidRPr="0019275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y para funcionamiento de la plataforma sin conflictos con el correo institucional.</w:t>
            </w:r>
          </w:p>
        </w:tc>
      </w:tr>
      <w:tr w:rsidR="0019275B" w:rsidRPr="00FD5B37" w:rsidTr="0019275B">
        <w:trPr>
          <w:trHeight w:val="7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9275B">
              <w:rPr>
                <w:rFonts w:ascii="Calibri" w:eastAsia="Times New Roman" w:hAnsi="Calibri" w:cs="Calibri"/>
                <w:color w:val="000000"/>
                <w:lang w:val="es-ES"/>
              </w:rPr>
              <w:t>Integración de google drive para alimentación de información de forma remota.</w:t>
            </w:r>
          </w:p>
        </w:tc>
      </w:tr>
      <w:tr w:rsidR="0019275B" w:rsidRPr="00FD5B37" w:rsidTr="0019275B">
        <w:trPr>
          <w:trHeight w:val="9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9275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Transferencia de la propiedad de la página al sistema para el desarrollo integral de la familia del municipio de Tlajomulco de Zúñiga, Jalisco. </w:t>
            </w:r>
          </w:p>
        </w:tc>
      </w:tr>
      <w:tr w:rsidR="0019275B" w:rsidRPr="0019275B" w:rsidTr="0019275B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75B">
              <w:rPr>
                <w:rFonts w:ascii="Calibri" w:eastAsia="Times New Roman" w:hAnsi="Calibri" w:cs="Calibri"/>
                <w:color w:val="000000"/>
              </w:rPr>
              <w:t>Certificado ssl7</w:t>
            </w:r>
          </w:p>
        </w:tc>
      </w:tr>
      <w:tr w:rsidR="0019275B" w:rsidRPr="0019275B" w:rsidTr="0019275B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75B">
              <w:rPr>
                <w:rFonts w:ascii="Calibri" w:eastAsia="Times New Roman" w:hAnsi="Calibri" w:cs="Calibri"/>
                <w:color w:val="000000"/>
              </w:rPr>
              <w:t>Ancho de Banda ilimitado.</w:t>
            </w:r>
          </w:p>
        </w:tc>
      </w:tr>
      <w:tr w:rsidR="0019275B" w:rsidRPr="00FD5B37" w:rsidTr="0019275B">
        <w:trPr>
          <w:trHeight w:val="8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75B" w:rsidRPr="0019275B" w:rsidRDefault="0019275B" w:rsidP="0019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19275B">
              <w:rPr>
                <w:rFonts w:ascii="Calibri" w:eastAsia="Times New Roman" w:hAnsi="Calibri" w:cs="Calibri"/>
                <w:color w:val="000000"/>
                <w:lang w:val="es-ES"/>
              </w:rPr>
              <w:t xml:space="preserve"> Transferencia de derechos de registro del dominio www.diftlajomulco.gob.mx en la plataforma.</w:t>
            </w:r>
          </w:p>
        </w:tc>
      </w:tr>
    </w:tbl>
    <w:p w:rsidR="00A06CA6" w:rsidRDefault="00A06CA6" w:rsidP="00A06CA6">
      <w:pPr>
        <w:rPr>
          <w:rFonts w:ascii="Arial" w:hAnsi="Arial" w:cs="Arial"/>
          <w:color w:val="000000"/>
          <w:lang w:val="es-ES"/>
        </w:rPr>
      </w:pPr>
    </w:p>
    <w:p w:rsidR="00A06CA6" w:rsidRPr="00A06CA6" w:rsidRDefault="00A06CA6" w:rsidP="007E36EA">
      <w:pPr>
        <w:rPr>
          <w:rFonts w:ascii="Verdana" w:eastAsia="Verdana" w:hAnsi="Verdana" w:cs="Verdana"/>
          <w:lang w:val="es-ES"/>
        </w:rPr>
      </w:pPr>
      <w:r w:rsidRPr="00A06CA6">
        <w:rPr>
          <w:rFonts w:ascii="Verdana" w:eastAsia="Verdana" w:hAnsi="Verdana" w:cs="Verdana"/>
          <w:lang w:val="es-ES"/>
        </w:rPr>
        <w:t>La fecha de entrega de los bienes o servicios serán del 15 de noviembre 2021 al 31 de Diciembre de 2022.</w:t>
      </w:r>
    </w:p>
    <w:p w:rsidR="0019275B" w:rsidRDefault="00114630" w:rsidP="0019275B">
      <w:pPr>
        <w:pStyle w:val="Textoindependiente"/>
        <w:spacing w:before="93" w:line="237" w:lineRule="auto"/>
        <w:ind w:right="122"/>
        <w:jc w:val="both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33 </w:t>
      </w:r>
      <w:r>
        <w:t>37 98 5141</w:t>
      </w:r>
      <w:r>
        <w:rPr>
          <w:spacing w:val="-12"/>
        </w:rPr>
        <w:t xml:space="preserve"> </w:t>
      </w:r>
      <w:r>
        <w:t>ext.</w:t>
      </w:r>
      <w:r>
        <w:rPr>
          <w:spacing w:val="-12"/>
        </w:rPr>
        <w:t xml:space="preserve"> </w:t>
      </w:r>
      <w:r>
        <w:t>111.</w:t>
      </w:r>
    </w:p>
    <w:p w:rsidR="0019275B" w:rsidRDefault="0019275B" w:rsidP="0019275B">
      <w:pPr>
        <w:pStyle w:val="Textoindependiente"/>
        <w:spacing w:before="93" w:line="237" w:lineRule="auto"/>
        <w:ind w:right="122"/>
        <w:jc w:val="both"/>
      </w:pPr>
    </w:p>
    <w:p w:rsidR="0019275B" w:rsidRDefault="0019275B" w:rsidP="0019275B">
      <w:pPr>
        <w:pStyle w:val="Textoindependiente"/>
        <w:spacing w:line="237" w:lineRule="auto"/>
        <w:ind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día y hora de </w:t>
      </w:r>
      <w:r>
        <w:rPr>
          <w:spacing w:val="-75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r>
        <w:t>checador.</w:t>
      </w:r>
    </w:p>
    <w:p w:rsidR="0019275B" w:rsidRDefault="0019275B" w:rsidP="0019275B">
      <w:pPr>
        <w:pStyle w:val="Textoindependiente"/>
        <w:spacing w:line="237" w:lineRule="auto"/>
        <w:ind w:right="124"/>
        <w:jc w:val="both"/>
      </w:pPr>
    </w:p>
    <w:p w:rsidR="0019275B" w:rsidRDefault="0019275B" w:rsidP="00FD5B37">
      <w:pPr>
        <w:pStyle w:val="Textoindependiente"/>
        <w:spacing w:line="237" w:lineRule="auto"/>
        <w:ind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19275B" w:rsidRDefault="0019275B" w:rsidP="0019275B">
      <w:pPr>
        <w:pStyle w:val="Textoindependiente"/>
        <w:spacing w:before="6"/>
        <w:rPr>
          <w:sz w:val="21"/>
        </w:rPr>
      </w:pPr>
    </w:p>
    <w:p w:rsidR="0019275B" w:rsidRDefault="0019275B" w:rsidP="00FD5B37">
      <w:pPr>
        <w:pStyle w:val="Textoindependiente"/>
        <w:spacing w:line="237" w:lineRule="auto"/>
        <w:ind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19275B" w:rsidRDefault="0019275B" w:rsidP="0019275B">
      <w:pPr>
        <w:pStyle w:val="Textoindependiente"/>
        <w:spacing w:before="7"/>
        <w:rPr>
          <w:sz w:val="21"/>
        </w:rPr>
      </w:pPr>
    </w:p>
    <w:p w:rsidR="0019275B" w:rsidRDefault="0019275B" w:rsidP="00FD5B37">
      <w:pPr>
        <w:pStyle w:val="Textoindependiente"/>
        <w:spacing w:line="237" w:lineRule="auto"/>
        <w:ind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19275B" w:rsidRDefault="0019275B" w:rsidP="0019275B">
      <w:pPr>
        <w:pStyle w:val="Textoindependiente"/>
        <w:spacing w:before="7"/>
        <w:rPr>
          <w:sz w:val="21"/>
        </w:rPr>
      </w:pPr>
    </w:p>
    <w:p w:rsidR="0019275B" w:rsidRDefault="0019275B" w:rsidP="00FD5B37">
      <w:pPr>
        <w:pStyle w:val="Textoindependiente"/>
        <w:spacing w:line="237" w:lineRule="auto"/>
        <w:ind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19275B" w:rsidRDefault="0019275B" w:rsidP="0019275B">
      <w:pPr>
        <w:pStyle w:val="Textoindependiente"/>
        <w:spacing w:before="7"/>
        <w:rPr>
          <w:sz w:val="21"/>
        </w:rPr>
      </w:pPr>
    </w:p>
    <w:p w:rsidR="0019275B" w:rsidRDefault="0019275B" w:rsidP="00FD5B37">
      <w:pPr>
        <w:pStyle w:val="Textoindependiente"/>
        <w:spacing w:before="1" w:line="237" w:lineRule="auto"/>
        <w:ind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19275B" w:rsidRDefault="0019275B" w:rsidP="0019275B">
      <w:pPr>
        <w:pStyle w:val="Textoindependiente"/>
        <w:spacing w:before="7"/>
        <w:rPr>
          <w:sz w:val="21"/>
        </w:rPr>
      </w:pPr>
    </w:p>
    <w:p w:rsidR="0019275B" w:rsidRDefault="0019275B" w:rsidP="00FD5B37">
      <w:pPr>
        <w:pStyle w:val="Textoindependiente"/>
        <w:spacing w:line="237" w:lineRule="auto"/>
        <w:ind w:right="127"/>
        <w:jc w:val="both"/>
      </w:pPr>
      <w:r>
        <w:lastRenderedPageBreak/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19275B" w:rsidRDefault="0019275B" w:rsidP="0019275B">
      <w:pPr>
        <w:pStyle w:val="Textoindependiente"/>
        <w:spacing w:before="4"/>
        <w:rPr>
          <w:sz w:val="21"/>
        </w:rPr>
      </w:pPr>
    </w:p>
    <w:p w:rsidR="0019275B" w:rsidRDefault="0019275B" w:rsidP="00FD5B37">
      <w:pPr>
        <w:pStyle w:val="Textoindependiente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19275B" w:rsidRDefault="0019275B" w:rsidP="0019275B">
      <w:pPr>
        <w:pStyle w:val="Textoindependiente"/>
        <w:spacing w:before="8"/>
        <w:rPr>
          <w:sz w:val="21"/>
        </w:rPr>
      </w:pPr>
    </w:p>
    <w:p w:rsidR="0019275B" w:rsidRDefault="0019275B" w:rsidP="00FD5B37">
      <w:pPr>
        <w:pStyle w:val="Textoindependiente"/>
        <w:spacing w:line="237" w:lineRule="auto"/>
        <w:ind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19275B" w:rsidRDefault="0019275B" w:rsidP="0019275B">
      <w:pPr>
        <w:pStyle w:val="Textoindependiente"/>
        <w:spacing w:before="7"/>
        <w:rPr>
          <w:sz w:val="21"/>
        </w:rPr>
      </w:pPr>
    </w:p>
    <w:p w:rsidR="0019275B" w:rsidRDefault="0019275B" w:rsidP="00FD5B37">
      <w:pPr>
        <w:pStyle w:val="Textoindependiente"/>
        <w:spacing w:line="237" w:lineRule="auto"/>
        <w:ind w:right="129"/>
        <w:jc w:val="both"/>
      </w:pPr>
      <w:bookmarkStart w:id="0" w:name="_GoBack"/>
      <w:bookmarkEnd w:id="0"/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19275B" w:rsidRDefault="0019275B" w:rsidP="0019275B">
      <w:pPr>
        <w:pStyle w:val="Textoindependiente"/>
        <w:spacing w:before="8"/>
        <w:rPr>
          <w:sz w:val="21"/>
        </w:rPr>
      </w:pPr>
    </w:p>
    <w:p w:rsidR="0019275B" w:rsidRDefault="0019275B" w:rsidP="0019275B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19275B" w:rsidRDefault="0019275B" w:rsidP="0019275B">
      <w:pPr>
        <w:pStyle w:val="Textoindependiente"/>
        <w:spacing w:before="115" w:line="237" w:lineRule="auto"/>
        <w:ind w:right="125"/>
        <w:jc w:val="both"/>
      </w:pPr>
    </w:p>
    <w:p w:rsidR="0019275B" w:rsidRDefault="0019275B" w:rsidP="0019275B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>
        <w:t>condiciones.</w:t>
      </w:r>
    </w:p>
    <w:p w:rsidR="0019275B" w:rsidRPr="007E36EA" w:rsidRDefault="0019275B" w:rsidP="0019275B">
      <w:pPr>
        <w:rPr>
          <w:lang w:val="es-ES"/>
        </w:rPr>
      </w:pPr>
    </w:p>
    <w:p w:rsidR="0019275B" w:rsidRPr="0019275B" w:rsidRDefault="0019275B" w:rsidP="0019275B">
      <w:pPr>
        <w:pStyle w:val="Textoindependiente"/>
        <w:spacing w:before="93" w:line="237" w:lineRule="auto"/>
        <w:ind w:right="122"/>
        <w:jc w:val="both"/>
        <w:sectPr w:rsidR="0019275B" w:rsidRPr="0019275B" w:rsidSect="007E36EA">
          <w:headerReference w:type="default" r:id="rId6"/>
          <w:footerReference w:type="default" r:id="rId7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</w:p>
    <w:p w:rsidR="007E36EA" w:rsidRDefault="007E36EA" w:rsidP="007E36EA">
      <w:pPr>
        <w:pStyle w:val="Textoindependiente"/>
        <w:spacing w:before="5"/>
        <w:rPr>
          <w:sz w:val="21"/>
        </w:rPr>
      </w:pPr>
    </w:p>
    <w:sectPr w:rsid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8A" w:rsidRDefault="00F84E8A" w:rsidP="007E36EA">
      <w:pPr>
        <w:spacing w:after="0" w:line="240" w:lineRule="auto"/>
      </w:pPr>
      <w:r>
        <w:separator/>
      </w:r>
    </w:p>
  </w:endnote>
  <w:endnote w:type="continuationSeparator" w:id="0">
    <w:p w:rsidR="00F84E8A" w:rsidRDefault="00F84E8A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B37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B37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F84E8A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13008F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8A" w:rsidRDefault="00F84E8A" w:rsidP="007E36EA">
      <w:pPr>
        <w:spacing w:after="0" w:line="240" w:lineRule="auto"/>
      </w:pPr>
      <w:r>
        <w:separator/>
      </w:r>
    </w:p>
  </w:footnote>
  <w:footnote w:type="continuationSeparator" w:id="0">
    <w:p w:rsidR="00F84E8A" w:rsidRDefault="00F84E8A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F84E8A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F84E8A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13008F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13008F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114630"/>
    <w:rsid w:val="0013008F"/>
    <w:rsid w:val="0019275B"/>
    <w:rsid w:val="00314426"/>
    <w:rsid w:val="003C3246"/>
    <w:rsid w:val="00431C02"/>
    <w:rsid w:val="00454385"/>
    <w:rsid w:val="004C31BC"/>
    <w:rsid w:val="00701EBB"/>
    <w:rsid w:val="007971DB"/>
    <w:rsid w:val="007E36EA"/>
    <w:rsid w:val="009169B7"/>
    <w:rsid w:val="00A06CA6"/>
    <w:rsid w:val="00A276A3"/>
    <w:rsid w:val="00AC5543"/>
    <w:rsid w:val="00D35C99"/>
    <w:rsid w:val="00D874BE"/>
    <w:rsid w:val="00E35AAE"/>
    <w:rsid w:val="00EF768B"/>
    <w:rsid w:val="00F84E8A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DB57D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9</cp:revision>
  <dcterms:created xsi:type="dcterms:W3CDTF">2021-10-30T18:07:00Z</dcterms:created>
  <dcterms:modified xsi:type="dcterms:W3CDTF">2021-11-05T19:21:00Z</dcterms:modified>
</cp:coreProperties>
</file>